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8A" w:rsidRPr="004A6E52" w:rsidRDefault="0096778A" w:rsidP="0096778A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>Première année</w:t>
      </w:r>
      <w:r w:rsidRPr="004A6E52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 xml:space="preserve"> </w:t>
      </w:r>
    </w:p>
    <w:p w:rsidR="0096778A" w:rsidRPr="004A6E52" w:rsidRDefault="0096778A" w:rsidP="00CF1B3C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Pédagogie musicale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</w:t>
      </w:r>
    </w:p>
    <w:p w:rsidR="00CF1B3C" w:rsidRPr="00CF1B3C" w:rsidRDefault="00CF1B3C" w:rsidP="00CF1B3C">
      <w:pPr>
        <w:numPr>
          <w:ilvl w:val="0"/>
          <w:numId w:val="27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bookmarkStart w:id="0" w:name="_GoBack"/>
      <w:bookmarkEnd w:id="0"/>
      <w:r w:rsidRPr="00CF1B3C">
        <w:rPr>
          <w:rFonts w:ascii="Times New Roman" w:hAnsi="Times New Roman" w:cs="Times New Roman"/>
          <w:b/>
          <w:bCs/>
          <w:sz w:val="28"/>
          <w:szCs w:val="28"/>
          <w:lang w:val="fr-CA"/>
        </w:rPr>
        <w:t>Un répertoire de base pour enfants de 3 à 12 ans (mélodies et canons)</w:t>
      </w:r>
    </w:p>
    <w:p w:rsidR="00CF1B3C" w:rsidRPr="005C33AA" w:rsidRDefault="00CF1B3C" w:rsidP="00CF1B3C">
      <w:pPr>
        <w:numPr>
          <w:ilvl w:val="0"/>
          <w:numId w:val="27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3AA">
        <w:rPr>
          <w:rFonts w:ascii="Times New Roman" w:hAnsi="Times New Roman" w:cs="Times New Roman"/>
          <w:b/>
          <w:bCs/>
          <w:sz w:val="28"/>
          <w:szCs w:val="28"/>
        </w:rPr>
        <w:t xml:space="preserve">Les principes d’apprentissage </w:t>
      </w:r>
    </w:p>
    <w:p w:rsidR="00CF1B3C" w:rsidRPr="00CF1B3C" w:rsidRDefault="00CF1B3C" w:rsidP="00CF1B3C">
      <w:pPr>
        <w:tabs>
          <w:tab w:val="left" w:pos="945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CF1B3C">
        <w:rPr>
          <w:rFonts w:ascii="Times New Roman" w:hAnsi="Times New Roman" w:cs="Times New Roman"/>
          <w:sz w:val="28"/>
          <w:szCs w:val="28"/>
          <w:lang w:val="fr-CA"/>
        </w:rPr>
        <w:t>d’un chant   (A l’unisson sur une portée)</w:t>
      </w:r>
    </w:p>
    <w:p w:rsidR="00CF1B3C" w:rsidRPr="00CF1B3C" w:rsidRDefault="00CF1B3C" w:rsidP="00CF1B3C">
      <w:pPr>
        <w:tabs>
          <w:tab w:val="left" w:pos="945"/>
        </w:tabs>
        <w:ind w:left="108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CF1B3C">
        <w:rPr>
          <w:rFonts w:ascii="Times New Roman" w:hAnsi="Times New Roman" w:cs="Times New Roman"/>
          <w:sz w:val="28"/>
          <w:szCs w:val="28"/>
          <w:lang w:val="fr-CA"/>
        </w:rPr>
        <w:t xml:space="preserve">                         (À plusieurs voix sur une ou plusieurs portées)</w:t>
      </w:r>
    </w:p>
    <w:p w:rsidR="00CF1B3C" w:rsidRPr="005C33AA" w:rsidRDefault="00CF1B3C" w:rsidP="00CF1B3C">
      <w:pPr>
        <w:numPr>
          <w:ilvl w:val="0"/>
          <w:numId w:val="2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3AA">
        <w:rPr>
          <w:rFonts w:ascii="Times New Roman" w:hAnsi="Times New Roman" w:cs="Times New Roman"/>
          <w:b/>
          <w:bCs/>
          <w:sz w:val="28"/>
          <w:szCs w:val="28"/>
        </w:rPr>
        <w:t xml:space="preserve">Les rudiments de SOLFEGE indispensables </w:t>
      </w:r>
    </w:p>
    <w:p w:rsidR="00CF1B3C" w:rsidRPr="00CF1B3C" w:rsidRDefault="00CF1B3C" w:rsidP="00CF1B3C">
      <w:pPr>
        <w:numPr>
          <w:ilvl w:val="0"/>
          <w:numId w:val="27"/>
        </w:numPr>
        <w:tabs>
          <w:tab w:val="left" w:pos="94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CF1B3C">
        <w:rPr>
          <w:rFonts w:ascii="Times New Roman" w:hAnsi="Times New Roman" w:cs="Times New Roman"/>
          <w:b/>
          <w:bCs/>
          <w:sz w:val="28"/>
          <w:szCs w:val="28"/>
          <w:lang w:val="fr-CA"/>
        </w:rPr>
        <w:t>Un complément de connaissances générales sur le monde musical :</w:t>
      </w:r>
    </w:p>
    <w:p w:rsidR="00CF1B3C" w:rsidRPr="005C33AA" w:rsidRDefault="00CF1B3C" w:rsidP="00CF1B3C">
      <w:pPr>
        <w:numPr>
          <w:ilvl w:val="1"/>
          <w:numId w:val="27"/>
        </w:numPr>
        <w:tabs>
          <w:tab w:val="left" w:pos="94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3AA">
        <w:rPr>
          <w:rFonts w:ascii="Times New Roman" w:hAnsi="Times New Roman" w:cs="Times New Roman"/>
          <w:sz w:val="28"/>
          <w:szCs w:val="28"/>
        </w:rPr>
        <w:t>Classification des instruments de l’orchestre</w:t>
      </w:r>
    </w:p>
    <w:p w:rsidR="00CF1B3C" w:rsidRPr="005C33AA" w:rsidRDefault="00CF1B3C" w:rsidP="00CF1B3C">
      <w:pPr>
        <w:numPr>
          <w:ilvl w:val="1"/>
          <w:numId w:val="27"/>
        </w:numPr>
        <w:tabs>
          <w:tab w:val="left" w:pos="94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3AA">
        <w:rPr>
          <w:rFonts w:ascii="Times New Roman" w:hAnsi="Times New Roman" w:cs="Times New Roman"/>
          <w:sz w:val="28"/>
          <w:szCs w:val="28"/>
        </w:rPr>
        <w:t>Exploitation des instruments à percussion</w:t>
      </w:r>
    </w:p>
    <w:p w:rsidR="009F1D4A" w:rsidRPr="004A6E52" w:rsidRDefault="009F1D4A" w:rsidP="00CF1B3C">
      <w:pPr>
        <w:tabs>
          <w:tab w:val="left" w:pos="945"/>
        </w:tabs>
        <w:jc w:val="both"/>
        <w:rPr>
          <w:lang w:val="fr-FR" w:bidi="ar-LB"/>
        </w:rPr>
      </w:pPr>
    </w:p>
    <w:sectPr w:rsidR="009F1D4A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F44" w:rsidRDefault="00A11F44" w:rsidP="00147F0E">
      <w:pPr>
        <w:spacing w:after="0" w:line="240" w:lineRule="auto"/>
      </w:pPr>
      <w:r>
        <w:separator/>
      </w:r>
    </w:p>
  </w:endnote>
  <w:endnote w:type="continuationSeparator" w:id="0">
    <w:p w:rsidR="00A11F44" w:rsidRDefault="00A11F44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36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B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F44" w:rsidRDefault="00A11F44" w:rsidP="00147F0E">
      <w:pPr>
        <w:spacing w:after="0" w:line="240" w:lineRule="auto"/>
      </w:pPr>
      <w:r>
        <w:separator/>
      </w:r>
    </w:p>
  </w:footnote>
  <w:footnote w:type="continuationSeparator" w:id="0">
    <w:p w:rsidR="00A11F44" w:rsidRDefault="00A11F44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3591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1F44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1B3C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79EDD1-8064-4D19-AAF9-DB2141C5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704FE-C34D-4D6C-B24E-A34F892B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2020-09-28T08:39:00Z</dcterms:modified>
</cp:coreProperties>
</file>